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3B0D2" w14:textId="56995D74" w:rsidR="007A3509" w:rsidRDefault="00000000" w:rsidP="00BB12FD">
      <w:pPr>
        <w:pStyle w:val="Ttulo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90D343A" wp14:editId="5A994027">
            <wp:simplePos x="0" y="0"/>
            <wp:positionH relativeFrom="page">
              <wp:posOffset>1231</wp:posOffset>
            </wp:positionH>
            <wp:positionV relativeFrom="page">
              <wp:posOffset>9777635</wp:posOffset>
            </wp:positionV>
            <wp:extent cx="7558760" cy="91436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8760" cy="914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Ações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desenvolvidas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202</w:t>
      </w:r>
      <w:r w:rsidR="0024586B">
        <w:rPr>
          <w:color w:val="231F20"/>
          <w:spacing w:val="-4"/>
        </w:rPr>
        <w:t>1</w:t>
      </w:r>
    </w:p>
    <w:p w14:paraId="550340C7" w14:textId="10D436E3" w:rsidR="007A3509" w:rsidRDefault="00000000">
      <w:pPr>
        <w:pStyle w:val="Corpodetexto"/>
        <w:spacing w:before="128" w:line="360" w:lineRule="auto"/>
        <w:ind w:left="114" w:right="103" w:firstLine="705"/>
        <w:rPr>
          <w:color w:val="231F20"/>
        </w:rPr>
      </w:pPr>
      <w:r>
        <w:rPr>
          <w:color w:val="231F20"/>
        </w:rPr>
        <w:t>Após a avaliação institucional realizada em 202</w:t>
      </w:r>
      <w:r w:rsidR="0024586B">
        <w:rPr>
          <w:color w:val="231F20"/>
        </w:rPr>
        <w:t>0</w:t>
      </w:r>
      <w:r>
        <w:rPr>
          <w:color w:val="231F20"/>
        </w:rPr>
        <w:t>, houve uma série de considerações valiosas por parte dos respondentes, incluindo discentes, docentes e colaboradores. Neste ano, destacamos as principais melhorias e ações implementadas em resposta a esses comentários:</w:t>
      </w:r>
    </w:p>
    <w:p w14:paraId="6DF3F2AB" w14:textId="77777777" w:rsidR="0024586B" w:rsidRDefault="0024586B">
      <w:pPr>
        <w:pStyle w:val="Corpodetexto"/>
        <w:spacing w:before="128" w:line="360" w:lineRule="auto"/>
        <w:ind w:left="114" w:right="103" w:firstLine="705"/>
      </w:pPr>
    </w:p>
    <w:p w14:paraId="78D8FFFC" w14:textId="77777777" w:rsidR="007A3509" w:rsidRPr="0024586B" w:rsidRDefault="00000000">
      <w:pPr>
        <w:pStyle w:val="Corpodetexto"/>
        <w:spacing w:before="9"/>
        <w:ind w:left="819" w:right="0" w:firstLine="0"/>
        <w:rPr>
          <w:b/>
          <w:bCs/>
          <w:color w:val="231F20"/>
          <w:spacing w:val="-2"/>
        </w:rPr>
      </w:pPr>
      <w:r w:rsidRPr="0024586B">
        <w:rPr>
          <w:b/>
          <w:bCs/>
          <w:color w:val="231F20"/>
        </w:rPr>
        <w:t>Seguem</w:t>
      </w:r>
      <w:r w:rsidRPr="0024586B">
        <w:rPr>
          <w:b/>
          <w:bCs/>
          <w:color w:val="231F20"/>
          <w:spacing w:val="2"/>
        </w:rPr>
        <w:t xml:space="preserve"> </w:t>
      </w:r>
      <w:r w:rsidRPr="0024586B">
        <w:rPr>
          <w:b/>
          <w:bCs/>
          <w:color w:val="231F20"/>
        </w:rPr>
        <w:t>as</w:t>
      </w:r>
      <w:r w:rsidRPr="0024586B">
        <w:rPr>
          <w:b/>
          <w:bCs/>
          <w:color w:val="231F20"/>
          <w:spacing w:val="8"/>
        </w:rPr>
        <w:t xml:space="preserve"> </w:t>
      </w:r>
      <w:r w:rsidRPr="0024586B">
        <w:rPr>
          <w:b/>
          <w:bCs/>
          <w:color w:val="231F20"/>
        </w:rPr>
        <w:t>melhorias</w:t>
      </w:r>
      <w:r w:rsidRPr="0024586B">
        <w:rPr>
          <w:b/>
          <w:bCs/>
          <w:color w:val="231F20"/>
          <w:spacing w:val="9"/>
        </w:rPr>
        <w:t xml:space="preserve"> </w:t>
      </w:r>
      <w:r w:rsidRPr="0024586B">
        <w:rPr>
          <w:b/>
          <w:bCs/>
          <w:color w:val="231F20"/>
          <w:spacing w:val="-2"/>
        </w:rPr>
        <w:t>Implementadas:</w:t>
      </w:r>
    </w:p>
    <w:p w14:paraId="3AA26490" w14:textId="77777777" w:rsidR="00AB68DB" w:rsidRDefault="00AB68DB">
      <w:pPr>
        <w:pStyle w:val="Corpodetexto"/>
        <w:spacing w:before="9"/>
        <w:ind w:left="819" w:right="0" w:firstLine="0"/>
        <w:rPr>
          <w:color w:val="231F20"/>
          <w:spacing w:val="-2"/>
        </w:rPr>
      </w:pPr>
    </w:p>
    <w:p w14:paraId="368DD3F9" w14:textId="77777777" w:rsidR="0024586B" w:rsidRPr="0024586B" w:rsidRDefault="0024586B" w:rsidP="0024586B">
      <w:pPr>
        <w:pStyle w:val="PargrafodaLista"/>
        <w:numPr>
          <w:ilvl w:val="0"/>
          <w:numId w:val="5"/>
        </w:numPr>
        <w:tabs>
          <w:tab w:val="left" w:pos="832"/>
          <w:tab w:val="left" w:pos="834"/>
        </w:tabs>
        <w:spacing w:before="129" w:line="360" w:lineRule="auto"/>
        <w:ind w:right="112"/>
        <w:rPr>
          <w:color w:val="231F20"/>
          <w:sz w:val="24"/>
          <w:szCs w:val="24"/>
        </w:rPr>
      </w:pPr>
      <w:r w:rsidRPr="0024586B">
        <w:rPr>
          <w:color w:val="231F20"/>
          <w:sz w:val="24"/>
          <w:szCs w:val="24"/>
        </w:rPr>
        <w:t>Melhoria nas formas de divulgação da atuação da CPA: site, visitas em sala, campanhas de conscientização.</w:t>
      </w:r>
    </w:p>
    <w:p w14:paraId="7A09CBE6" w14:textId="77777777" w:rsidR="0024586B" w:rsidRPr="0024586B" w:rsidRDefault="0024586B" w:rsidP="0024586B">
      <w:pPr>
        <w:pStyle w:val="PargrafodaLista"/>
        <w:numPr>
          <w:ilvl w:val="0"/>
          <w:numId w:val="5"/>
        </w:numPr>
        <w:tabs>
          <w:tab w:val="left" w:pos="832"/>
          <w:tab w:val="left" w:pos="834"/>
        </w:tabs>
        <w:spacing w:before="129" w:line="360" w:lineRule="auto"/>
        <w:ind w:right="112"/>
        <w:rPr>
          <w:color w:val="231F20"/>
          <w:sz w:val="24"/>
          <w:szCs w:val="24"/>
        </w:rPr>
      </w:pPr>
      <w:r w:rsidRPr="0024586B">
        <w:rPr>
          <w:color w:val="231F20"/>
          <w:sz w:val="24"/>
          <w:szCs w:val="24"/>
        </w:rPr>
        <w:t>Inclusão dos colaboradores não docentes na avaliação da CPA</w:t>
      </w:r>
    </w:p>
    <w:p w14:paraId="64E02B97" w14:textId="77777777" w:rsidR="0024586B" w:rsidRPr="0024586B" w:rsidRDefault="0024586B" w:rsidP="0024586B">
      <w:pPr>
        <w:pStyle w:val="PargrafodaLista"/>
        <w:numPr>
          <w:ilvl w:val="0"/>
          <w:numId w:val="5"/>
        </w:numPr>
        <w:tabs>
          <w:tab w:val="left" w:pos="832"/>
          <w:tab w:val="left" w:pos="834"/>
        </w:tabs>
        <w:spacing w:before="129" w:line="360" w:lineRule="auto"/>
        <w:ind w:right="112"/>
        <w:rPr>
          <w:color w:val="231F20"/>
          <w:sz w:val="24"/>
          <w:szCs w:val="24"/>
        </w:rPr>
      </w:pPr>
      <w:r w:rsidRPr="0024586B">
        <w:rPr>
          <w:color w:val="231F20"/>
          <w:sz w:val="24"/>
          <w:szCs w:val="24"/>
        </w:rPr>
        <w:t>Aumento da amplitude do laboratório móvel de informática</w:t>
      </w:r>
    </w:p>
    <w:p w14:paraId="06F53592" w14:textId="77777777" w:rsidR="0024586B" w:rsidRPr="0024586B" w:rsidRDefault="0024586B" w:rsidP="0024586B">
      <w:pPr>
        <w:pStyle w:val="PargrafodaLista"/>
        <w:numPr>
          <w:ilvl w:val="0"/>
          <w:numId w:val="5"/>
        </w:numPr>
        <w:tabs>
          <w:tab w:val="left" w:pos="832"/>
          <w:tab w:val="left" w:pos="834"/>
        </w:tabs>
        <w:spacing w:before="129" w:line="360" w:lineRule="auto"/>
        <w:ind w:right="112"/>
        <w:rPr>
          <w:color w:val="231F20"/>
          <w:sz w:val="24"/>
          <w:szCs w:val="24"/>
        </w:rPr>
      </w:pPr>
      <w:r w:rsidRPr="0024586B">
        <w:rPr>
          <w:color w:val="231F20"/>
          <w:sz w:val="24"/>
          <w:szCs w:val="24"/>
        </w:rPr>
        <w:t>Maior contato da coordenação e diretoria com o corpo docente e discente</w:t>
      </w:r>
    </w:p>
    <w:p w14:paraId="0814E33B" w14:textId="77777777" w:rsidR="0024586B" w:rsidRPr="0024586B" w:rsidRDefault="0024586B" w:rsidP="0024586B">
      <w:pPr>
        <w:pStyle w:val="PargrafodaLista"/>
        <w:numPr>
          <w:ilvl w:val="0"/>
          <w:numId w:val="5"/>
        </w:numPr>
        <w:tabs>
          <w:tab w:val="left" w:pos="832"/>
          <w:tab w:val="left" w:pos="834"/>
        </w:tabs>
        <w:spacing w:before="129" w:line="360" w:lineRule="auto"/>
        <w:ind w:right="112"/>
        <w:rPr>
          <w:color w:val="231F20"/>
          <w:sz w:val="24"/>
          <w:szCs w:val="24"/>
        </w:rPr>
      </w:pPr>
      <w:r w:rsidRPr="0024586B">
        <w:rPr>
          <w:color w:val="231F20"/>
          <w:sz w:val="24"/>
          <w:szCs w:val="24"/>
        </w:rPr>
        <w:t>Ampliação do treinamento em Metodologias Ativas para o corpo docente</w:t>
      </w:r>
    </w:p>
    <w:p w14:paraId="245E02F6" w14:textId="77777777" w:rsidR="0024586B" w:rsidRPr="0024586B" w:rsidRDefault="0024586B" w:rsidP="0024586B">
      <w:pPr>
        <w:pStyle w:val="PargrafodaLista"/>
        <w:numPr>
          <w:ilvl w:val="0"/>
          <w:numId w:val="5"/>
        </w:numPr>
        <w:tabs>
          <w:tab w:val="left" w:pos="832"/>
          <w:tab w:val="left" w:pos="834"/>
        </w:tabs>
        <w:spacing w:before="129" w:line="360" w:lineRule="auto"/>
        <w:ind w:right="112"/>
        <w:rPr>
          <w:color w:val="231F20"/>
          <w:sz w:val="24"/>
          <w:szCs w:val="24"/>
        </w:rPr>
      </w:pPr>
      <w:r w:rsidRPr="0024586B">
        <w:rPr>
          <w:color w:val="231F20"/>
          <w:sz w:val="24"/>
          <w:szCs w:val="24"/>
        </w:rPr>
        <w:t>Exposição dos resultados das avaliações da CPA para o corpo acadêmico: docentes, discentes e colaboradores</w:t>
      </w:r>
    </w:p>
    <w:p w14:paraId="45A45781" w14:textId="77777777" w:rsidR="0024586B" w:rsidRPr="0024586B" w:rsidRDefault="0024586B" w:rsidP="0024586B">
      <w:pPr>
        <w:pStyle w:val="PargrafodaLista"/>
        <w:numPr>
          <w:ilvl w:val="0"/>
          <w:numId w:val="5"/>
        </w:numPr>
        <w:tabs>
          <w:tab w:val="left" w:pos="832"/>
          <w:tab w:val="left" w:pos="834"/>
        </w:tabs>
        <w:spacing w:before="129" w:line="360" w:lineRule="auto"/>
        <w:ind w:right="112"/>
        <w:rPr>
          <w:color w:val="231F20"/>
          <w:sz w:val="24"/>
          <w:szCs w:val="24"/>
        </w:rPr>
      </w:pPr>
      <w:r w:rsidRPr="0024586B">
        <w:rPr>
          <w:color w:val="231F20"/>
          <w:sz w:val="24"/>
          <w:szCs w:val="24"/>
        </w:rPr>
        <w:t xml:space="preserve">Proposição da criação de projetos de pesquisa e extensão </w:t>
      </w:r>
    </w:p>
    <w:p w14:paraId="4CBDDC49" w14:textId="77777777" w:rsidR="0024586B" w:rsidRPr="0024586B" w:rsidRDefault="0024586B" w:rsidP="0024586B">
      <w:pPr>
        <w:pStyle w:val="PargrafodaLista"/>
        <w:numPr>
          <w:ilvl w:val="0"/>
          <w:numId w:val="5"/>
        </w:numPr>
        <w:tabs>
          <w:tab w:val="left" w:pos="832"/>
          <w:tab w:val="left" w:pos="834"/>
        </w:tabs>
        <w:spacing w:before="129" w:line="360" w:lineRule="auto"/>
        <w:ind w:right="112"/>
        <w:rPr>
          <w:color w:val="231F20"/>
          <w:sz w:val="24"/>
          <w:szCs w:val="24"/>
        </w:rPr>
      </w:pPr>
      <w:r w:rsidRPr="0024586B">
        <w:rPr>
          <w:color w:val="231F20"/>
          <w:sz w:val="24"/>
          <w:szCs w:val="24"/>
        </w:rPr>
        <w:t>Apresentação dos resultados de forma individual para o corpo docente, coordenação e direção.</w:t>
      </w:r>
    </w:p>
    <w:p w14:paraId="2AB8AFFE" w14:textId="77777777" w:rsidR="0024586B" w:rsidRPr="0024586B" w:rsidRDefault="0024586B" w:rsidP="0024586B">
      <w:pPr>
        <w:pStyle w:val="PargrafodaLista"/>
        <w:numPr>
          <w:ilvl w:val="0"/>
          <w:numId w:val="5"/>
        </w:numPr>
        <w:tabs>
          <w:tab w:val="left" w:pos="832"/>
          <w:tab w:val="left" w:pos="834"/>
        </w:tabs>
        <w:spacing w:before="129" w:line="360" w:lineRule="auto"/>
        <w:ind w:right="112"/>
        <w:rPr>
          <w:color w:val="231F20"/>
          <w:sz w:val="24"/>
          <w:szCs w:val="24"/>
        </w:rPr>
      </w:pPr>
      <w:r w:rsidRPr="0024586B">
        <w:rPr>
          <w:color w:val="231F20"/>
          <w:sz w:val="24"/>
          <w:szCs w:val="24"/>
        </w:rPr>
        <w:t>Fortalecimento das iniciativas de capacitação docente</w:t>
      </w:r>
    </w:p>
    <w:p w14:paraId="0A446417" w14:textId="77777777" w:rsidR="0024586B" w:rsidRPr="0024586B" w:rsidRDefault="0024586B" w:rsidP="0024586B">
      <w:pPr>
        <w:pStyle w:val="PargrafodaLista"/>
        <w:numPr>
          <w:ilvl w:val="0"/>
          <w:numId w:val="5"/>
        </w:numPr>
        <w:tabs>
          <w:tab w:val="left" w:pos="832"/>
          <w:tab w:val="left" w:pos="834"/>
        </w:tabs>
        <w:spacing w:before="129" w:line="360" w:lineRule="auto"/>
        <w:ind w:right="112"/>
        <w:rPr>
          <w:color w:val="231F20"/>
          <w:sz w:val="24"/>
          <w:szCs w:val="24"/>
        </w:rPr>
      </w:pPr>
      <w:r w:rsidRPr="0024586B">
        <w:rPr>
          <w:color w:val="231F20"/>
          <w:sz w:val="24"/>
          <w:szCs w:val="24"/>
        </w:rPr>
        <w:t>Promoção de eventos científicos</w:t>
      </w:r>
    </w:p>
    <w:p w14:paraId="3A373AC7" w14:textId="3756108C" w:rsidR="0024586B" w:rsidRPr="0024586B" w:rsidRDefault="0024586B" w:rsidP="0024586B">
      <w:pPr>
        <w:pStyle w:val="PargrafodaLista"/>
        <w:numPr>
          <w:ilvl w:val="0"/>
          <w:numId w:val="5"/>
        </w:numPr>
        <w:tabs>
          <w:tab w:val="left" w:pos="832"/>
          <w:tab w:val="left" w:pos="834"/>
        </w:tabs>
        <w:spacing w:before="129" w:line="360" w:lineRule="auto"/>
        <w:ind w:right="112"/>
        <w:rPr>
          <w:color w:val="231F20"/>
          <w:sz w:val="24"/>
          <w:szCs w:val="24"/>
        </w:rPr>
      </w:pPr>
      <w:r w:rsidRPr="0024586B">
        <w:rPr>
          <w:color w:val="231F20"/>
          <w:sz w:val="24"/>
          <w:szCs w:val="24"/>
        </w:rPr>
        <w:t>Implantação do Apoio Psicopedagógico.</w:t>
      </w:r>
    </w:p>
    <w:sectPr w:rsidR="0024586B" w:rsidRPr="0024586B">
      <w:type w:val="continuous"/>
      <w:pgSz w:w="11910" w:h="16840"/>
      <w:pgMar w:top="860" w:right="158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31081"/>
    <w:multiLevelType w:val="hybridMultilevel"/>
    <w:tmpl w:val="CA1AE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437E5"/>
    <w:multiLevelType w:val="hybridMultilevel"/>
    <w:tmpl w:val="F12265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13B66"/>
    <w:multiLevelType w:val="hybridMultilevel"/>
    <w:tmpl w:val="1AD26B70"/>
    <w:lvl w:ilvl="0" w:tplc="2CC4D468">
      <w:start w:val="1"/>
      <w:numFmt w:val="upperRoman"/>
      <w:lvlText w:val="%1."/>
      <w:lvlJc w:val="left"/>
      <w:pPr>
        <w:ind w:left="117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9" w:hanging="360"/>
      </w:pPr>
    </w:lvl>
    <w:lvl w:ilvl="2" w:tplc="0416001B" w:tentative="1">
      <w:start w:val="1"/>
      <w:numFmt w:val="lowerRoman"/>
      <w:lvlText w:val="%3."/>
      <w:lvlJc w:val="right"/>
      <w:pPr>
        <w:ind w:left="2259" w:hanging="180"/>
      </w:pPr>
    </w:lvl>
    <w:lvl w:ilvl="3" w:tplc="0416000F" w:tentative="1">
      <w:start w:val="1"/>
      <w:numFmt w:val="decimal"/>
      <w:lvlText w:val="%4."/>
      <w:lvlJc w:val="left"/>
      <w:pPr>
        <w:ind w:left="2979" w:hanging="360"/>
      </w:pPr>
    </w:lvl>
    <w:lvl w:ilvl="4" w:tplc="04160019" w:tentative="1">
      <w:start w:val="1"/>
      <w:numFmt w:val="lowerLetter"/>
      <w:lvlText w:val="%5."/>
      <w:lvlJc w:val="left"/>
      <w:pPr>
        <w:ind w:left="3699" w:hanging="360"/>
      </w:pPr>
    </w:lvl>
    <w:lvl w:ilvl="5" w:tplc="0416001B" w:tentative="1">
      <w:start w:val="1"/>
      <w:numFmt w:val="lowerRoman"/>
      <w:lvlText w:val="%6."/>
      <w:lvlJc w:val="right"/>
      <w:pPr>
        <w:ind w:left="4419" w:hanging="180"/>
      </w:pPr>
    </w:lvl>
    <w:lvl w:ilvl="6" w:tplc="0416000F" w:tentative="1">
      <w:start w:val="1"/>
      <w:numFmt w:val="decimal"/>
      <w:lvlText w:val="%7."/>
      <w:lvlJc w:val="left"/>
      <w:pPr>
        <w:ind w:left="5139" w:hanging="360"/>
      </w:pPr>
    </w:lvl>
    <w:lvl w:ilvl="7" w:tplc="04160019" w:tentative="1">
      <w:start w:val="1"/>
      <w:numFmt w:val="lowerLetter"/>
      <w:lvlText w:val="%8."/>
      <w:lvlJc w:val="left"/>
      <w:pPr>
        <w:ind w:left="5859" w:hanging="360"/>
      </w:pPr>
    </w:lvl>
    <w:lvl w:ilvl="8" w:tplc="0416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5EB62625"/>
    <w:multiLevelType w:val="hybridMultilevel"/>
    <w:tmpl w:val="06DEDC5A"/>
    <w:lvl w:ilvl="0" w:tplc="1366860C">
      <w:start w:val="1"/>
      <w:numFmt w:val="decimal"/>
      <w:lvlText w:val="%1."/>
      <w:lvlJc w:val="left"/>
      <w:pPr>
        <w:ind w:left="834" w:hanging="360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4"/>
        <w:szCs w:val="24"/>
        <w:lang w:val="pt-PT" w:eastAsia="en-US" w:bidi="ar-SA"/>
      </w:rPr>
    </w:lvl>
    <w:lvl w:ilvl="1" w:tplc="09E27328">
      <w:numFmt w:val="bullet"/>
      <w:lvlText w:val="•"/>
      <w:lvlJc w:val="left"/>
      <w:pPr>
        <w:ind w:left="1630" w:hanging="360"/>
      </w:pPr>
      <w:rPr>
        <w:rFonts w:hint="default"/>
        <w:lang w:val="pt-PT" w:eastAsia="en-US" w:bidi="ar-SA"/>
      </w:rPr>
    </w:lvl>
    <w:lvl w:ilvl="2" w:tplc="54BE7478">
      <w:numFmt w:val="bullet"/>
      <w:lvlText w:val="•"/>
      <w:lvlJc w:val="left"/>
      <w:pPr>
        <w:ind w:left="2421" w:hanging="360"/>
      </w:pPr>
      <w:rPr>
        <w:rFonts w:hint="default"/>
        <w:lang w:val="pt-PT" w:eastAsia="en-US" w:bidi="ar-SA"/>
      </w:rPr>
    </w:lvl>
    <w:lvl w:ilvl="3" w:tplc="A76A2750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9E22292E">
      <w:numFmt w:val="bullet"/>
      <w:lvlText w:val="•"/>
      <w:lvlJc w:val="left"/>
      <w:pPr>
        <w:ind w:left="4002" w:hanging="360"/>
      </w:pPr>
      <w:rPr>
        <w:rFonts w:hint="default"/>
        <w:lang w:val="pt-PT" w:eastAsia="en-US" w:bidi="ar-SA"/>
      </w:rPr>
    </w:lvl>
    <w:lvl w:ilvl="5" w:tplc="32A08A12">
      <w:numFmt w:val="bullet"/>
      <w:lvlText w:val="•"/>
      <w:lvlJc w:val="left"/>
      <w:pPr>
        <w:ind w:left="4792" w:hanging="360"/>
      </w:pPr>
      <w:rPr>
        <w:rFonts w:hint="default"/>
        <w:lang w:val="pt-PT" w:eastAsia="en-US" w:bidi="ar-SA"/>
      </w:rPr>
    </w:lvl>
    <w:lvl w:ilvl="6" w:tplc="80A0FA20">
      <w:numFmt w:val="bullet"/>
      <w:lvlText w:val="•"/>
      <w:lvlJc w:val="left"/>
      <w:pPr>
        <w:ind w:left="5583" w:hanging="360"/>
      </w:pPr>
      <w:rPr>
        <w:rFonts w:hint="default"/>
        <w:lang w:val="pt-PT" w:eastAsia="en-US" w:bidi="ar-SA"/>
      </w:rPr>
    </w:lvl>
    <w:lvl w:ilvl="7" w:tplc="4E0692A6">
      <w:numFmt w:val="bullet"/>
      <w:lvlText w:val="•"/>
      <w:lvlJc w:val="left"/>
      <w:pPr>
        <w:ind w:left="6373" w:hanging="360"/>
      </w:pPr>
      <w:rPr>
        <w:rFonts w:hint="default"/>
        <w:lang w:val="pt-PT" w:eastAsia="en-US" w:bidi="ar-SA"/>
      </w:rPr>
    </w:lvl>
    <w:lvl w:ilvl="8" w:tplc="95B48450">
      <w:numFmt w:val="bullet"/>
      <w:lvlText w:val="•"/>
      <w:lvlJc w:val="left"/>
      <w:pPr>
        <w:ind w:left="716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7A7F2CEC"/>
    <w:multiLevelType w:val="hybridMultilevel"/>
    <w:tmpl w:val="2D22FB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24359">
    <w:abstractNumId w:val="3"/>
  </w:num>
  <w:num w:numId="2" w16cid:durableId="645627832">
    <w:abstractNumId w:val="4"/>
  </w:num>
  <w:num w:numId="3" w16cid:durableId="947857620">
    <w:abstractNumId w:val="2"/>
  </w:num>
  <w:num w:numId="4" w16cid:durableId="96029722">
    <w:abstractNumId w:val="1"/>
  </w:num>
  <w:num w:numId="5" w16cid:durableId="172636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3509"/>
    <w:rsid w:val="0024586B"/>
    <w:rsid w:val="002C664E"/>
    <w:rsid w:val="005D059A"/>
    <w:rsid w:val="007A3509"/>
    <w:rsid w:val="00A61095"/>
    <w:rsid w:val="00AB68DB"/>
    <w:rsid w:val="00BB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EFA0"/>
  <w15:docId w15:val="{A105F51C-9B61-473F-B2A1-F2B3ABDD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33" w:right="127" w:hanging="360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6"/>
      <w:ind w:left="115"/>
      <w:jc w:val="both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33" w:right="12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0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Ações CPA 2023.indd</dc:title>
  <cp:lastModifiedBy>Thiago Rondon</cp:lastModifiedBy>
  <cp:revision>4</cp:revision>
  <dcterms:created xsi:type="dcterms:W3CDTF">2024-10-18T11:45:00Z</dcterms:created>
  <dcterms:modified xsi:type="dcterms:W3CDTF">2024-10-18T12:29:00Z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Adobe InDesign 20.0 (Windows)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2024-10-18T00:00:00Z</vt:filetime>
  </property>
  <property fmtid="{D5CDD505-2E9C-101B-9397-08002B2CF9AE}" pid="7" name="Producer">
    <vt:lpwstr>3-Heights(TM) PDF Security Shell 4.8.25.2 (http://www.pdf-tools.com)</vt:lpwstr>
  </property>
</Properties>
</file>